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C14D9" w14:textId="71C2E877" w:rsidR="00331832" w:rsidRPr="00994009" w:rsidRDefault="00000000" w:rsidP="00E07BA8">
      <w:pPr>
        <w:pStyle w:val="Nzov"/>
        <w:spacing w:before="80" w:after="100"/>
        <w:rPr>
          <w:noProof/>
          <w:lang w:val="sk-SK"/>
        </w:rPr>
      </w:pPr>
      <w:r w:rsidRPr="00994009">
        <w:rPr>
          <w:noProof/>
          <w:lang w:val="sk-SK"/>
        </w:rPr>
        <w:t>Návod na registráciu a</w:t>
      </w:r>
      <w:r w:rsidR="00764CF8">
        <w:rPr>
          <w:noProof/>
          <w:lang w:val="sk-SK"/>
        </w:rPr>
        <w:t xml:space="preserve"> absolvovanie </w:t>
      </w:r>
      <w:r w:rsidRPr="00994009">
        <w:rPr>
          <w:noProof/>
          <w:lang w:val="sk-SK"/>
        </w:rPr>
        <w:t>OFV</w:t>
      </w:r>
    </w:p>
    <w:p w14:paraId="5D340A1A" w14:textId="77777777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1. Otvorenie registrácie na OFV</w:t>
      </w:r>
    </w:p>
    <w:p w14:paraId="1D854269" w14:textId="77777777" w:rsidR="00E07BA8" w:rsidRPr="00E07BA8" w:rsidRDefault="00E07BA8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Na úvodnej stránke AOCP otvorte menu </w:t>
      </w:r>
      <w:r w:rsidRPr="00E07BA8">
        <w:rPr>
          <w:rStyle w:val="Vrazn"/>
          <w:sz w:val="22"/>
          <w:szCs w:val="22"/>
        </w:rPr>
        <w:t>„Odborné skúšky a OFV“</w:t>
      </w:r>
      <w:r w:rsidRPr="00E07BA8">
        <w:rPr>
          <w:sz w:val="22"/>
          <w:szCs w:val="22"/>
        </w:rPr>
        <w:t xml:space="preserve">. V časti </w:t>
      </w:r>
      <w:r w:rsidRPr="00E07BA8">
        <w:rPr>
          <w:rStyle w:val="Vrazn"/>
          <w:sz w:val="22"/>
          <w:szCs w:val="22"/>
        </w:rPr>
        <w:t>„Osobitné finančné vzdelávanie“</w:t>
      </w:r>
      <w:r w:rsidRPr="00E07BA8">
        <w:rPr>
          <w:sz w:val="22"/>
          <w:szCs w:val="22"/>
        </w:rPr>
        <w:t xml:space="preserve"> kliknite na </w:t>
      </w:r>
      <w:r w:rsidRPr="00E07BA8">
        <w:rPr>
          <w:rStyle w:val="Vrazn"/>
          <w:sz w:val="22"/>
          <w:szCs w:val="22"/>
        </w:rPr>
        <w:t>„Registrácia na OFV“</w:t>
      </w:r>
      <w:r w:rsidRPr="00E07BA8">
        <w:rPr>
          <w:sz w:val="22"/>
          <w:szCs w:val="22"/>
        </w:rPr>
        <w:t>.</w:t>
      </w:r>
    </w:p>
    <w:p w14:paraId="60DA6892" w14:textId="77777777" w:rsidR="00994009" w:rsidRPr="00994009" w:rsidRDefault="00994009" w:rsidP="00E07BA8">
      <w:pPr>
        <w:spacing w:before="80" w:after="100" w:line="240" w:lineRule="auto"/>
        <w:rPr>
          <w:noProof/>
          <w:lang w:val="sk-SK"/>
        </w:rPr>
      </w:pPr>
    </w:p>
    <w:p w14:paraId="7D3AAE60" w14:textId="77777777" w:rsidR="00331832" w:rsidRPr="00994009" w:rsidRDefault="00000000" w:rsidP="00E07BA8">
      <w:pPr>
        <w:spacing w:after="100" w:line="240" w:lineRule="auto"/>
        <w:jc w:val="center"/>
        <w:rPr>
          <w:noProof/>
          <w:lang w:val="sk-SK"/>
        </w:rPr>
      </w:pPr>
      <w:r w:rsidRPr="00994009">
        <w:rPr>
          <w:noProof/>
          <w:lang w:val="sk-SK"/>
        </w:rPr>
        <w:drawing>
          <wp:inline distT="0" distB="0" distL="0" distR="0" wp14:anchorId="1E8FDF5C" wp14:editId="702293F4">
            <wp:extent cx="6171368" cy="183042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v_crop_0.png"/>
                    <pic:cNvPicPr/>
                  </pic:nvPicPr>
                  <pic:blipFill rotWithShape="1">
                    <a:blip r:embed="rId8"/>
                    <a:srcRect t="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830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86B6A" w14:textId="77777777" w:rsidR="00994009" w:rsidRPr="00994009" w:rsidRDefault="00994009" w:rsidP="00E07BA8">
      <w:pPr>
        <w:spacing w:after="100" w:line="240" w:lineRule="auto"/>
        <w:jc w:val="center"/>
        <w:rPr>
          <w:noProof/>
          <w:lang w:val="sk-SK"/>
        </w:rPr>
      </w:pPr>
    </w:p>
    <w:p w14:paraId="4F4099FA" w14:textId="77777777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2. Výber stupňa OFV</w:t>
      </w:r>
    </w:p>
    <w:p w14:paraId="08FDC733" w14:textId="77777777" w:rsidR="00E07BA8" w:rsidRPr="00E07BA8" w:rsidRDefault="00E07BA8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Na stránke </w:t>
      </w:r>
      <w:r w:rsidRPr="00E07BA8">
        <w:rPr>
          <w:rStyle w:val="Vrazn"/>
          <w:sz w:val="22"/>
          <w:szCs w:val="22"/>
        </w:rPr>
        <w:t>„Registrácia OFV“</w:t>
      </w:r>
      <w:r w:rsidRPr="00E07BA8">
        <w:rPr>
          <w:sz w:val="22"/>
          <w:szCs w:val="22"/>
        </w:rPr>
        <w:t xml:space="preserve"> vyberte požadovaný stupeň: </w:t>
      </w:r>
      <w:r w:rsidRPr="00E07BA8">
        <w:rPr>
          <w:rStyle w:val="Vrazn"/>
          <w:sz w:val="22"/>
          <w:szCs w:val="22"/>
        </w:rPr>
        <w:t>základný, stredný, vyšší alebo najvyšší</w:t>
      </w:r>
      <w:r w:rsidRPr="00E07BA8">
        <w:rPr>
          <w:sz w:val="22"/>
          <w:szCs w:val="22"/>
        </w:rPr>
        <w:t xml:space="preserve">. Pri každom stupni je uvedená </w:t>
      </w:r>
      <w:r w:rsidRPr="00E07BA8">
        <w:rPr>
          <w:rStyle w:val="Vrazn"/>
          <w:sz w:val="22"/>
          <w:szCs w:val="22"/>
        </w:rPr>
        <w:t>cena za sektor a rok</w:t>
      </w:r>
      <w:r w:rsidRPr="00E07BA8">
        <w:rPr>
          <w:sz w:val="22"/>
          <w:szCs w:val="22"/>
        </w:rPr>
        <w:t xml:space="preserve">. Pred pokračovaním si prečítajte aj </w:t>
      </w:r>
      <w:r w:rsidRPr="00E07BA8">
        <w:rPr>
          <w:rStyle w:val="Vrazn"/>
          <w:sz w:val="22"/>
          <w:szCs w:val="22"/>
        </w:rPr>
        <w:t>podmienky poskytovaných zliav</w:t>
      </w:r>
      <w:r w:rsidRPr="00E07BA8">
        <w:rPr>
          <w:sz w:val="22"/>
          <w:szCs w:val="22"/>
        </w:rPr>
        <w:t>.</w:t>
      </w:r>
    </w:p>
    <w:p w14:paraId="198839CC" w14:textId="77777777" w:rsidR="00994009" w:rsidRPr="00994009" w:rsidRDefault="00994009" w:rsidP="00E07BA8">
      <w:pPr>
        <w:spacing w:before="80" w:after="100" w:line="240" w:lineRule="auto"/>
        <w:rPr>
          <w:noProof/>
          <w:lang w:val="sk-SK"/>
        </w:rPr>
      </w:pPr>
    </w:p>
    <w:p w14:paraId="20EEB5AB" w14:textId="77777777" w:rsidR="007B1FF2" w:rsidRPr="00994009" w:rsidRDefault="007B1FF2" w:rsidP="00E07BA8">
      <w:pPr>
        <w:pStyle w:val="Nadpis1"/>
        <w:spacing w:before="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drawing>
          <wp:inline distT="0" distB="0" distL="0" distR="0" wp14:anchorId="1FED7F90" wp14:editId="24A583A0">
            <wp:extent cx="5519871" cy="2933007"/>
            <wp:effectExtent l="0" t="0" r="5715" b="0"/>
            <wp:docPr id="17294390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439053" name="Obrázok 1729439053"/>
                    <pic:cNvPicPr/>
                  </pic:nvPicPr>
                  <pic:blipFill rotWithShape="1">
                    <a:blip r:embed="rId9"/>
                    <a:srcRect b="7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418" cy="2949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985CC" w14:textId="77777777" w:rsidR="00994009" w:rsidRPr="00994009" w:rsidRDefault="00994009" w:rsidP="00E07BA8">
      <w:pPr>
        <w:spacing w:line="240" w:lineRule="auto"/>
        <w:rPr>
          <w:noProof/>
          <w:lang w:val="sk-SK"/>
        </w:rPr>
      </w:pPr>
    </w:p>
    <w:p w14:paraId="30FEBCA8" w14:textId="7CB7596D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lastRenderedPageBreak/>
        <w:t>3. Výber sektorov a vyplnenie prihlášky</w:t>
      </w:r>
    </w:p>
    <w:p w14:paraId="622CB34B" w14:textId="77777777" w:rsidR="00994009" w:rsidRPr="00E07BA8" w:rsidRDefault="00994009" w:rsidP="00E07BA8">
      <w:pPr>
        <w:pStyle w:val="Normlnywebov"/>
        <w:rPr>
          <w:rFonts w:ascii="Aptos" w:hAnsi="Aptos"/>
          <w:sz w:val="22"/>
          <w:szCs w:val="22"/>
        </w:rPr>
      </w:pPr>
      <w:r w:rsidRPr="00E07BA8">
        <w:rPr>
          <w:rFonts w:ascii="Aptos" w:hAnsi="Aptos"/>
          <w:sz w:val="22"/>
          <w:szCs w:val="22"/>
        </w:rPr>
        <w:t>Kliknutím na zvolený stupeň sa otvorí registračný formulár, v ktorom si vyberiete sektory, o ktoré máte záujem, a vyplníte požadované údaje.</w:t>
      </w:r>
    </w:p>
    <w:p w14:paraId="67E7329D" w14:textId="3B90F88E" w:rsidR="00994009" w:rsidRPr="00E07BA8" w:rsidRDefault="00994009" w:rsidP="00E07BA8">
      <w:pPr>
        <w:pStyle w:val="Normlnywebov"/>
        <w:rPr>
          <w:rFonts w:ascii="Aptos" w:hAnsi="Aptos"/>
          <w:sz w:val="22"/>
          <w:szCs w:val="22"/>
        </w:rPr>
      </w:pPr>
      <w:r w:rsidRPr="00E07BA8">
        <w:rPr>
          <w:rStyle w:val="Vrazn"/>
          <w:rFonts w:ascii="Aptos" w:hAnsi="Aptos"/>
          <w:sz w:val="22"/>
          <w:szCs w:val="22"/>
        </w:rPr>
        <w:t xml:space="preserve">Pri registrácii 4 a viac sektorov v rámci jednej objednávky získate zľavu 75 %, vďaka čomu zaplatíte </w:t>
      </w:r>
      <w:r w:rsidR="00B63F32" w:rsidRPr="00E07BA8">
        <w:rPr>
          <w:rStyle w:val="Vrazn"/>
          <w:rFonts w:ascii="Aptos" w:hAnsi="Aptos"/>
          <w:sz w:val="22"/>
          <w:szCs w:val="22"/>
        </w:rPr>
        <w:t xml:space="preserve">pri strednom stupni </w:t>
      </w:r>
      <w:r w:rsidRPr="00E07BA8">
        <w:rPr>
          <w:rStyle w:val="Vrazn"/>
          <w:rFonts w:ascii="Aptos" w:hAnsi="Aptos"/>
          <w:sz w:val="22"/>
          <w:szCs w:val="22"/>
        </w:rPr>
        <w:t xml:space="preserve">iba 10 € za sektor a rok </w:t>
      </w:r>
      <w:r w:rsidR="00B63F32">
        <w:rPr>
          <w:rStyle w:val="Vrazn"/>
          <w:rFonts w:ascii="Aptos" w:hAnsi="Aptos"/>
          <w:sz w:val="22"/>
          <w:szCs w:val="22"/>
        </w:rPr>
        <w:t>(v prípade iných stupňov je zľava vždy 75% z cenníkovej sumy poplatku)</w:t>
      </w:r>
      <w:r w:rsidRPr="00E07BA8">
        <w:rPr>
          <w:rStyle w:val="Vrazn"/>
          <w:rFonts w:ascii="Aptos" w:hAnsi="Aptos"/>
          <w:sz w:val="22"/>
          <w:szCs w:val="22"/>
        </w:rPr>
        <w:t>.</w:t>
      </w:r>
    </w:p>
    <w:p w14:paraId="2B8DA03B" w14:textId="480F3959" w:rsidR="00994009" w:rsidRPr="00E07BA8" w:rsidRDefault="00B63F32" w:rsidP="00E07BA8">
      <w:pPr>
        <w:pStyle w:val="Normlnywebov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</w:t>
      </w:r>
      <w:r w:rsidR="00994009" w:rsidRPr="00E07BA8">
        <w:rPr>
          <w:rFonts w:ascii="Aptos" w:hAnsi="Aptos"/>
          <w:sz w:val="22"/>
          <w:szCs w:val="22"/>
        </w:rPr>
        <w:t xml:space="preserve">k </w:t>
      </w:r>
      <w:r>
        <w:rPr>
          <w:rFonts w:ascii="Aptos" w:hAnsi="Aptos"/>
          <w:sz w:val="22"/>
          <w:szCs w:val="22"/>
        </w:rPr>
        <w:t xml:space="preserve">si objednávate menej ako 4 sektory a Vás </w:t>
      </w:r>
      <w:r w:rsidR="00994009" w:rsidRPr="00E07BA8">
        <w:rPr>
          <w:rFonts w:ascii="Aptos" w:hAnsi="Aptos"/>
          <w:sz w:val="22"/>
          <w:szCs w:val="22"/>
        </w:rPr>
        <w:t xml:space="preserve">samostatný finančný agent (SFA) </w:t>
      </w:r>
      <w:r>
        <w:rPr>
          <w:rFonts w:ascii="Aptos" w:hAnsi="Aptos"/>
          <w:sz w:val="22"/>
          <w:szCs w:val="22"/>
        </w:rPr>
        <w:t xml:space="preserve">je </w:t>
      </w:r>
      <w:r w:rsidR="00994009" w:rsidRPr="00E07BA8">
        <w:rPr>
          <w:rFonts w:ascii="Aptos" w:hAnsi="Aptos"/>
          <w:sz w:val="22"/>
          <w:szCs w:val="22"/>
        </w:rPr>
        <w:t xml:space="preserve">členom AOCP alebo ste v minulosti absolvovali odbornú skúšku prostredníctvom AOCP, môžete si uplatniť </w:t>
      </w:r>
      <w:r w:rsidR="00994009" w:rsidRPr="00E07BA8">
        <w:rPr>
          <w:rStyle w:val="Vrazn"/>
          <w:rFonts w:ascii="Aptos" w:hAnsi="Aptos"/>
          <w:sz w:val="22"/>
          <w:szCs w:val="22"/>
        </w:rPr>
        <w:t>50 % zľavu z poplatku za OFV</w:t>
      </w:r>
      <w:r w:rsidR="00994009" w:rsidRPr="00E07BA8">
        <w:rPr>
          <w:rFonts w:ascii="Aptos" w:hAnsi="Aptos"/>
          <w:sz w:val="22"/>
          <w:szCs w:val="22"/>
        </w:rPr>
        <w:t>. V</w:t>
      </w:r>
      <w:r>
        <w:rPr>
          <w:rFonts w:ascii="Aptos" w:hAnsi="Aptos"/>
          <w:sz w:val="22"/>
          <w:szCs w:val="22"/>
        </w:rPr>
        <w:t xml:space="preserve"> takomto prípade v </w:t>
      </w:r>
      <w:r w:rsidR="00994009" w:rsidRPr="00E07BA8">
        <w:rPr>
          <w:rFonts w:ascii="Aptos" w:hAnsi="Aptos"/>
          <w:sz w:val="22"/>
          <w:szCs w:val="22"/>
        </w:rPr>
        <w:t xml:space="preserve">registračnom formulári označte možnosť „Uplatňujem si zľavu člena AOCP“ a </w:t>
      </w:r>
      <w:r w:rsidRPr="00E07BA8">
        <w:rPr>
          <w:rFonts w:ascii="Aptos" w:hAnsi="Aptos"/>
          <w:sz w:val="22"/>
          <w:szCs w:val="22"/>
        </w:rPr>
        <w:t>do poľa „Názov člena AOCP</w:t>
      </w:r>
      <w:r>
        <w:rPr>
          <w:rFonts w:ascii="Aptos" w:hAnsi="Aptos"/>
          <w:sz w:val="22"/>
          <w:szCs w:val="22"/>
        </w:rPr>
        <w:t>“ uveďte jeho názov alebo</w:t>
      </w:r>
      <w:r w:rsidR="00994009" w:rsidRPr="00E07BA8">
        <w:rPr>
          <w:rFonts w:ascii="Aptos" w:hAnsi="Aptos"/>
          <w:sz w:val="22"/>
          <w:szCs w:val="22"/>
        </w:rPr>
        <w:t xml:space="preserve"> slovo </w:t>
      </w:r>
      <w:r w:rsidR="00994009" w:rsidRPr="00E07BA8">
        <w:rPr>
          <w:rStyle w:val="Vrazn"/>
          <w:rFonts w:ascii="Aptos" w:hAnsi="Aptos"/>
          <w:sz w:val="22"/>
          <w:szCs w:val="22"/>
        </w:rPr>
        <w:t>„skúška“</w:t>
      </w:r>
      <w:r w:rsidR="00994009" w:rsidRPr="00E07BA8">
        <w:rPr>
          <w:rFonts w:ascii="Aptos" w:hAnsi="Aptos"/>
          <w:sz w:val="22"/>
          <w:szCs w:val="22"/>
        </w:rPr>
        <w:t xml:space="preserve"> (pozri obrázok nižšie).</w:t>
      </w:r>
    </w:p>
    <w:p w14:paraId="4B946AA4" w14:textId="57F4F2D2" w:rsidR="00B63F32" w:rsidRPr="00B63F32" w:rsidRDefault="00B63F32" w:rsidP="00E07BA8">
      <w:pPr>
        <w:pStyle w:val="Normlnywebov"/>
        <w:rPr>
          <w:rFonts w:ascii="Aptos" w:hAnsi="Aptos"/>
          <w:b/>
          <w:bCs/>
          <w:sz w:val="22"/>
          <w:szCs w:val="22"/>
        </w:rPr>
      </w:pPr>
      <w:r w:rsidRPr="00B63F32">
        <w:rPr>
          <w:rFonts w:ascii="Aptos" w:hAnsi="Aptos"/>
          <w:b/>
          <w:bCs/>
          <w:sz w:val="22"/>
          <w:szCs w:val="22"/>
        </w:rPr>
        <w:t>Zľavy nie je možné kumulovať ani kombinovať</w:t>
      </w:r>
      <w:r>
        <w:rPr>
          <w:rFonts w:ascii="Aptos" w:hAnsi="Aptos"/>
          <w:b/>
          <w:bCs/>
          <w:sz w:val="22"/>
          <w:szCs w:val="22"/>
        </w:rPr>
        <w:t>.</w:t>
      </w:r>
    </w:p>
    <w:p w14:paraId="7348C030" w14:textId="0674D823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rFonts w:ascii="Aptos" w:hAnsi="Aptos"/>
          <w:sz w:val="22"/>
          <w:szCs w:val="22"/>
        </w:rPr>
        <w:t xml:space="preserve">Po odoslaní prihlášky vám na zadanú e-mailovú adresu príde </w:t>
      </w:r>
      <w:r w:rsidRPr="00E07BA8">
        <w:rPr>
          <w:rStyle w:val="Vrazn"/>
          <w:rFonts w:ascii="Aptos" w:hAnsi="Aptos"/>
          <w:sz w:val="22"/>
          <w:szCs w:val="22"/>
        </w:rPr>
        <w:t>potvrdenie registrácie a platobné údaje</w:t>
      </w:r>
      <w:r w:rsidRPr="00E07BA8">
        <w:rPr>
          <w:rFonts w:ascii="Aptos" w:hAnsi="Aptos"/>
          <w:sz w:val="22"/>
          <w:szCs w:val="22"/>
        </w:rPr>
        <w:t>. Prístup do OFV sa riadi stavom vašej registrácie a úhrady</w:t>
      </w:r>
      <w:r w:rsidRPr="00E07BA8">
        <w:rPr>
          <w:sz w:val="22"/>
          <w:szCs w:val="22"/>
        </w:rPr>
        <w:t>.</w:t>
      </w:r>
    </w:p>
    <w:p w14:paraId="1393D492" w14:textId="2B25B0ED" w:rsidR="00994009" w:rsidRPr="00994009" w:rsidRDefault="00E07BA8" w:rsidP="00E07BA8">
      <w:pPr>
        <w:spacing w:before="80" w:after="100" w:line="240" w:lineRule="auto"/>
        <w:rPr>
          <w:noProof/>
          <w:lang w:val="sk-SK"/>
        </w:rPr>
      </w:pPr>
      <w:r>
        <w:rPr>
          <w:noProof/>
          <w:lang w:val="sk-SK"/>
        </w:rPr>
        <w:drawing>
          <wp:inline distT="0" distB="0" distL="0" distR="0" wp14:anchorId="60012E3E" wp14:editId="7DA4DB72">
            <wp:extent cx="5416061" cy="5270824"/>
            <wp:effectExtent l="0" t="0" r="0" b="0"/>
            <wp:docPr id="95674811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748112" name="Obrázok 9567481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2610" cy="53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5CC4" w14:textId="7469D90B" w:rsidR="007B1FF2" w:rsidRDefault="007B1FF2" w:rsidP="00E07BA8">
      <w:pPr>
        <w:pStyle w:val="Nadpis1"/>
        <w:spacing w:before="0" w:after="100" w:line="240" w:lineRule="auto"/>
        <w:rPr>
          <w:noProof/>
          <w:lang w:val="sk-SK"/>
        </w:rPr>
      </w:pPr>
    </w:p>
    <w:p w14:paraId="71331609" w14:textId="77777777" w:rsidR="00E07BA8" w:rsidRDefault="00E07BA8" w:rsidP="00E07BA8">
      <w:pPr>
        <w:rPr>
          <w:lang w:val="sk-SK"/>
        </w:rPr>
      </w:pPr>
    </w:p>
    <w:p w14:paraId="0ECF3DC8" w14:textId="77777777" w:rsidR="00E07BA8" w:rsidRPr="00E07BA8" w:rsidRDefault="00E07BA8" w:rsidP="00E07BA8">
      <w:pPr>
        <w:rPr>
          <w:lang w:val="sk-SK"/>
        </w:rPr>
      </w:pPr>
    </w:p>
    <w:p w14:paraId="59940896" w14:textId="74E29B86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4. Vstup do OFV cez kartu klienta</w:t>
      </w:r>
    </w:p>
    <w:p w14:paraId="2576111F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Po prihlásení do karty klienta nájdete tabuľku </w:t>
      </w:r>
      <w:r w:rsidRPr="00E07BA8">
        <w:rPr>
          <w:rStyle w:val="Vrazn"/>
          <w:sz w:val="22"/>
          <w:szCs w:val="22"/>
        </w:rPr>
        <w:t>„Prehľad odbornej spôsobilosti a dátumov konca platnosti skúšok a OFV“</w:t>
      </w:r>
      <w:r w:rsidRPr="00E07BA8">
        <w:rPr>
          <w:sz w:val="22"/>
          <w:szCs w:val="22"/>
        </w:rPr>
        <w:t>. V stĺpci príslušného sektora si môžete skontrolovať platnosť svojho OFV a vstúpiť do vzdelávania.</w:t>
      </w:r>
    </w:p>
    <w:p w14:paraId="3D7B8EE1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V riadku </w:t>
      </w:r>
      <w:r w:rsidRPr="00E07BA8">
        <w:rPr>
          <w:rStyle w:val="Vrazn"/>
          <w:sz w:val="22"/>
          <w:szCs w:val="22"/>
        </w:rPr>
        <w:t>„Predplatené / Aktivované“</w:t>
      </w:r>
      <w:r w:rsidRPr="00E07BA8">
        <w:rPr>
          <w:sz w:val="22"/>
          <w:szCs w:val="22"/>
        </w:rPr>
        <w:t xml:space="preserve"> sa zobrazí tlačidlo podľa aktuálneho stavu vášho OFV:</w:t>
      </w:r>
    </w:p>
    <w:p w14:paraId="4825258E" w14:textId="77777777" w:rsidR="00994009" w:rsidRPr="00E07BA8" w:rsidRDefault="00994009" w:rsidP="00E07BA8">
      <w:pPr>
        <w:pStyle w:val="Normlnywebov"/>
        <w:numPr>
          <w:ilvl w:val="0"/>
          <w:numId w:val="11"/>
        </w:numPr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„Vstúpiť“</w:t>
      </w:r>
      <w:r w:rsidRPr="00E07BA8">
        <w:rPr>
          <w:sz w:val="22"/>
          <w:szCs w:val="22"/>
        </w:rPr>
        <w:t xml:space="preserve"> – ak máte OFV uhradené bez štvorročného predplatného alebo ste už začali štúdium.</w:t>
      </w:r>
    </w:p>
    <w:p w14:paraId="541E8DEE" w14:textId="77777777" w:rsidR="00994009" w:rsidRPr="00E07BA8" w:rsidRDefault="00994009" w:rsidP="00E07BA8">
      <w:pPr>
        <w:pStyle w:val="Normlnywebov"/>
        <w:numPr>
          <w:ilvl w:val="0"/>
          <w:numId w:val="11"/>
        </w:numPr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„Obnoviť OFV“</w:t>
      </w:r>
      <w:r w:rsidRPr="00E07BA8">
        <w:rPr>
          <w:sz w:val="22"/>
          <w:szCs w:val="22"/>
        </w:rPr>
        <w:t xml:space="preserve"> – ak máte aktívne štvorročné predplatné a potrebujete začať nové ročné vzdelávanie, ktoré ste ešte nezačali.</w:t>
      </w:r>
    </w:p>
    <w:p w14:paraId="3337B908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>Kliknutím na príslušné tlačidlo sa dostanete do prostredia OFV, kde môžete začať alebo pokračovať v štúdiu.</w:t>
      </w:r>
    </w:p>
    <w:p w14:paraId="2E28B829" w14:textId="77777777" w:rsidR="00331832" w:rsidRPr="00994009" w:rsidRDefault="00000000" w:rsidP="00E07BA8">
      <w:pPr>
        <w:spacing w:after="100" w:line="240" w:lineRule="auto"/>
        <w:jc w:val="center"/>
        <w:rPr>
          <w:noProof/>
          <w:lang w:val="sk-SK"/>
        </w:rPr>
      </w:pPr>
      <w:r w:rsidRPr="00994009">
        <w:rPr>
          <w:noProof/>
          <w:lang w:val="sk-SK"/>
        </w:rPr>
        <w:drawing>
          <wp:inline distT="0" distB="0" distL="0" distR="0" wp14:anchorId="4EC23C28" wp14:editId="2552208E">
            <wp:extent cx="6171054" cy="1966685"/>
            <wp:effectExtent l="0" t="0" r="127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v_crop_3.png"/>
                    <pic:cNvPicPr/>
                  </pic:nvPicPr>
                  <pic:blipFill rotWithShape="1">
                    <a:blip r:embed="rId11"/>
                    <a:srcRect b="3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9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88E43" w14:textId="77777777" w:rsidR="00994009" w:rsidRPr="00994009" w:rsidRDefault="00994009" w:rsidP="00E07BA8">
      <w:pPr>
        <w:spacing w:after="100" w:line="240" w:lineRule="auto"/>
        <w:jc w:val="center"/>
        <w:rPr>
          <w:noProof/>
          <w:lang w:val="sk-SK"/>
        </w:rPr>
      </w:pPr>
    </w:p>
    <w:p w14:paraId="6B2DBC48" w14:textId="77777777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5. Ako prebieha absolvovanie OFV</w:t>
      </w:r>
    </w:p>
    <w:p w14:paraId="1DC6805E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Po vstupe do konkrétneho OFV sa zobrazí </w:t>
      </w:r>
      <w:r w:rsidRPr="00E07BA8">
        <w:rPr>
          <w:rStyle w:val="Vrazn"/>
          <w:sz w:val="22"/>
          <w:szCs w:val="22"/>
        </w:rPr>
        <w:t>prehľad priebehu štúdia</w:t>
      </w:r>
      <w:r w:rsidRPr="00E07BA8">
        <w:rPr>
          <w:sz w:val="22"/>
          <w:szCs w:val="22"/>
        </w:rPr>
        <w:t>, v ktorom môžete sledovať svoj pokrok a plnenie požadovaných podmienok.</w:t>
      </w:r>
    </w:p>
    <w:p w14:paraId="63374A5F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Pre úspešné absolvovanie OFV je potrebné splniť </w:t>
      </w:r>
      <w:r w:rsidRPr="00E07BA8">
        <w:rPr>
          <w:rStyle w:val="Vrazn"/>
          <w:sz w:val="22"/>
          <w:szCs w:val="22"/>
        </w:rPr>
        <w:t>tri podmienky</w:t>
      </w:r>
      <w:r w:rsidRPr="00E07BA8">
        <w:rPr>
          <w:sz w:val="22"/>
          <w:szCs w:val="22"/>
        </w:rPr>
        <w:t>:</w:t>
      </w:r>
    </w:p>
    <w:p w14:paraId="5B2D0F81" w14:textId="77777777" w:rsidR="00994009" w:rsidRPr="00E07BA8" w:rsidRDefault="00994009" w:rsidP="00E07BA8">
      <w:pPr>
        <w:pStyle w:val="Normlnywebov"/>
        <w:numPr>
          <w:ilvl w:val="0"/>
          <w:numId w:val="12"/>
        </w:numPr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Splniť požadovaný celkový čas štúdia</w:t>
      </w:r>
      <w:r w:rsidRPr="00E07BA8">
        <w:rPr>
          <w:sz w:val="22"/>
          <w:szCs w:val="22"/>
        </w:rPr>
        <w:t xml:space="preserve"> – jeho dĺžka závisí od príslušného sektora a stupňa odbornej spôsobilosti (napríklad </w:t>
      </w:r>
      <w:r w:rsidRPr="00E07BA8">
        <w:rPr>
          <w:rStyle w:val="Vrazn"/>
          <w:sz w:val="22"/>
          <w:szCs w:val="22"/>
        </w:rPr>
        <w:t>15 hodín</w:t>
      </w:r>
      <w:r w:rsidRPr="00E07BA8">
        <w:rPr>
          <w:sz w:val="22"/>
          <w:szCs w:val="22"/>
        </w:rPr>
        <w:t>).</w:t>
      </w:r>
    </w:p>
    <w:p w14:paraId="6AB89E67" w14:textId="77777777" w:rsidR="00994009" w:rsidRPr="00E07BA8" w:rsidRDefault="00994009" w:rsidP="00E07BA8">
      <w:pPr>
        <w:pStyle w:val="Normlnywebov"/>
        <w:numPr>
          <w:ilvl w:val="0"/>
          <w:numId w:val="12"/>
        </w:numPr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Preštudovať všetky študijné stránky</w:t>
      </w:r>
      <w:r w:rsidRPr="00E07BA8">
        <w:rPr>
          <w:sz w:val="22"/>
          <w:szCs w:val="22"/>
        </w:rPr>
        <w:t xml:space="preserve"> – na každej stránke je potrebné dodržať </w:t>
      </w:r>
      <w:r w:rsidRPr="00E07BA8">
        <w:rPr>
          <w:rStyle w:val="Vrazn"/>
          <w:sz w:val="22"/>
          <w:szCs w:val="22"/>
        </w:rPr>
        <w:t>minimálny požadovaný čas štúdia</w:t>
      </w:r>
      <w:r w:rsidRPr="00E07BA8">
        <w:rPr>
          <w:sz w:val="22"/>
          <w:szCs w:val="22"/>
        </w:rPr>
        <w:t>. Systém priebežne zobrazuje počet stránok, pri ktorých ste túto podmienku splnili.</w:t>
      </w:r>
    </w:p>
    <w:p w14:paraId="47A1CDC1" w14:textId="77777777" w:rsidR="00994009" w:rsidRPr="00E07BA8" w:rsidRDefault="00994009" w:rsidP="00E07BA8">
      <w:pPr>
        <w:pStyle w:val="Normlnywebov"/>
        <w:numPr>
          <w:ilvl w:val="0"/>
          <w:numId w:val="12"/>
        </w:numPr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Úspešne absolvovať výstupný test</w:t>
      </w:r>
      <w:r w:rsidRPr="00E07BA8">
        <w:rPr>
          <w:sz w:val="22"/>
          <w:szCs w:val="22"/>
        </w:rPr>
        <w:t xml:space="preserve"> – po splnení oboch podmienok štúdia sa sprístupní tlačidlo </w:t>
      </w:r>
      <w:r w:rsidRPr="00E07BA8">
        <w:rPr>
          <w:rStyle w:val="Vrazn"/>
          <w:sz w:val="22"/>
          <w:szCs w:val="22"/>
        </w:rPr>
        <w:t>„Spustiť test“</w:t>
      </w:r>
      <w:r w:rsidRPr="00E07BA8">
        <w:rPr>
          <w:sz w:val="22"/>
          <w:szCs w:val="22"/>
        </w:rPr>
        <w:t xml:space="preserve">. Na úspešné absolvovanie je potrebné dosiahnuť výsledok minimálne </w:t>
      </w:r>
      <w:r w:rsidRPr="00E07BA8">
        <w:rPr>
          <w:rStyle w:val="Vrazn"/>
          <w:sz w:val="22"/>
          <w:szCs w:val="22"/>
        </w:rPr>
        <w:t>80 %</w:t>
      </w:r>
      <w:r w:rsidRPr="00E07BA8">
        <w:rPr>
          <w:sz w:val="22"/>
          <w:szCs w:val="22"/>
        </w:rPr>
        <w:t>. Test je možné opakovať.</w:t>
      </w:r>
    </w:p>
    <w:p w14:paraId="255F3404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Štúdium začnete alebo v ňom budete pokračovať kliknutím na tlačidlo </w:t>
      </w:r>
      <w:r w:rsidRPr="00E07BA8">
        <w:rPr>
          <w:rStyle w:val="Vrazn"/>
          <w:sz w:val="22"/>
          <w:szCs w:val="22"/>
        </w:rPr>
        <w:t>„Pokračovať v štúdiu“</w:t>
      </w:r>
      <w:r w:rsidRPr="00E07BA8">
        <w:rPr>
          <w:sz w:val="22"/>
          <w:szCs w:val="22"/>
        </w:rPr>
        <w:t>.</w:t>
      </w:r>
    </w:p>
    <w:p w14:paraId="505B3B32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lastRenderedPageBreak/>
        <w:t>Dôležité:</w:t>
      </w:r>
      <w:r w:rsidRPr="00E07BA8">
        <w:rPr>
          <w:sz w:val="22"/>
          <w:szCs w:val="22"/>
        </w:rPr>
        <w:t xml:space="preserve"> Čas štúdia sa započítava iba pri </w:t>
      </w:r>
      <w:r w:rsidRPr="00E07BA8">
        <w:rPr>
          <w:rStyle w:val="Vrazn"/>
          <w:sz w:val="22"/>
          <w:szCs w:val="22"/>
        </w:rPr>
        <w:t>aktívnej práci v prehliadači s internetovým pripojením</w:t>
      </w:r>
      <w:r w:rsidRPr="00E07BA8">
        <w:rPr>
          <w:sz w:val="22"/>
          <w:szCs w:val="22"/>
        </w:rPr>
        <w:t>. Pri dlhšej nečinnosti sa jeho počítanie pozastaví. Na každej stránke sa do celkového času započítava najviac stanovený maximálny čas.</w:t>
      </w:r>
    </w:p>
    <w:p w14:paraId="56FABA6A" w14:textId="77777777" w:rsidR="00994009" w:rsidRPr="00E07BA8" w:rsidRDefault="00994009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Po úspešnom absolvovaní výstupného testu sa sprístupní </w:t>
      </w:r>
      <w:r w:rsidRPr="00E07BA8">
        <w:rPr>
          <w:rStyle w:val="Vrazn"/>
          <w:sz w:val="22"/>
          <w:szCs w:val="22"/>
        </w:rPr>
        <w:t>osvedčenie o absolvovaní OFV</w:t>
      </w:r>
      <w:r w:rsidRPr="00E07BA8">
        <w:rPr>
          <w:sz w:val="22"/>
          <w:szCs w:val="22"/>
        </w:rPr>
        <w:t xml:space="preserve">, ktoré si môžete zobraziť alebo stiahnuť kliknutím na tlačidlo </w:t>
      </w:r>
      <w:r w:rsidRPr="00E07BA8">
        <w:rPr>
          <w:rStyle w:val="Vrazn"/>
          <w:sz w:val="22"/>
          <w:szCs w:val="22"/>
        </w:rPr>
        <w:t>„Zobraziť certifikát“</w:t>
      </w:r>
      <w:r w:rsidRPr="00E07BA8">
        <w:rPr>
          <w:sz w:val="22"/>
          <w:szCs w:val="22"/>
        </w:rPr>
        <w:t>.</w:t>
      </w:r>
    </w:p>
    <w:p w14:paraId="02A5C7D6" w14:textId="3E218C0F" w:rsidR="004B3B3D" w:rsidRPr="00994009" w:rsidRDefault="004B3B3D" w:rsidP="00E07BA8">
      <w:pPr>
        <w:pStyle w:val="Normlnywebov"/>
        <w:spacing w:before="0"/>
        <w:rPr>
          <w:rFonts w:ascii="Aptos" w:hAnsi="Aptos"/>
          <w:noProof/>
          <w:sz w:val="20"/>
          <w:szCs w:val="20"/>
        </w:rPr>
      </w:pPr>
      <w:r w:rsidRPr="00994009">
        <w:rPr>
          <w:rFonts w:ascii="Aptos" w:hAnsi="Aptos"/>
          <w:noProof/>
          <w:sz w:val="20"/>
          <w:szCs w:val="20"/>
        </w:rPr>
        <w:drawing>
          <wp:inline distT="0" distB="0" distL="0" distR="0" wp14:anchorId="2806E614" wp14:editId="304B382B">
            <wp:extent cx="5519582" cy="3524435"/>
            <wp:effectExtent l="0" t="0" r="5080" b="6350"/>
            <wp:docPr id="1867372409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72409" name="Obrázok 1867372409"/>
                    <pic:cNvPicPr/>
                  </pic:nvPicPr>
                  <pic:blipFill rotWithShape="1">
                    <a:blip r:embed="rId12"/>
                    <a:srcRect b="2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185" cy="352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86EF28" w14:textId="77777777" w:rsidR="00331832" w:rsidRPr="00994009" w:rsidRDefault="00000000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6. Osvedčenie a pomoc</w:t>
      </w:r>
    </w:p>
    <w:p w14:paraId="06DBD573" w14:textId="77777777" w:rsidR="006B4683" w:rsidRDefault="00E07BA8" w:rsidP="00E07BA8">
      <w:pPr>
        <w:pStyle w:val="Normlnywebov"/>
        <w:rPr>
          <w:sz w:val="22"/>
          <w:szCs w:val="22"/>
        </w:rPr>
      </w:pPr>
      <w:r w:rsidRPr="00E07BA8">
        <w:rPr>
          <w:sz w:val="22"/>
          <w:szCs w:val="22"/>
        </w:rPr>
        <w:t xml:space="preserve">Po úspešnom absolvovaní OFV bude </w:t>
      </w:r>
      <w:r w:rsidRPr="00E07BA8">
        <w:rPr>
          <w:rStyle w:val="Vrazn"/>
          <w:sz w:val="22"/>
          <w:szCs w:val="22"/>
        </w:rPr>
        <w:t>osvedčenie dostupné v systéme AOCP</w:t>
      </w:r>
      <w:r w:rsidRPr="00E07BA8">
        <w:rPr>
          <w:sz w:val="22"/>
          <w:szCs w:val="22"/>
        </w:rPr>
        <w:t xml:space="preserve">. Potvrdenie o absolvovaní spolu s vydaným osvedčením vám bude zároveň </w:t>
      </w:r>
      <w:r w:rsidRPr="00E07BA8">
        <w:rPr>
          <w:rStyle w:val="Vrazn"/>
          <w:sz w:val="22"/>
          <w:szCs w:val="22"/>
        </w:rPr>
        <w:t>automaticky zaslané na e-mailovú adresu</w:t>
      </w:r>
      <w:r w:rsidRPr="00E07BA8">
        <w:rPr>
          <w:sz w:val="22"/>
          <w:szCs w:val="22"/>
        </w:rPr>
        <w:t xml:space="preserve"> uvedenú pri registrácii.</w:t>
      </w:r>
    </w:p>
    <w:p w14:paraId="023E01F6" w14:textId="77777777" w:rsidR="00E07BA8" w:rsidRPr="00E07BA8" w:rsidRDefault="00E07BA8" w:rsidP="00E07BA8">
      <w:pPr>
        <w:pStyle w:val="Normlnywebov"/>
        <w:rPr>
          <w:sz w:val="22"/>
          <w:szCs w:val="22"/>
        </w:rPr>
      </w:pPr>
      <w:r w:rsidRPr="00E07BA8">
        <w:rPr>
          <w:rStyle w:val="Vrazn"/>
          <w:sz w:val="22"/>
          <w:szCs w:val="22"/>
        </w:rPr>
        <w:t>Poznámka:</w:t>
      </w:r>
      <w:r w:rsidRPr="00E07BA8">
        <w:rPr>
          <w:sz w:val="22"/>
          <w:szCs w:val="22"/>
        </w:rPr>
        <w:t xml:space="preserve"> Informácie o </w:t>
      </w:r>
      <w:r w:rsidRPr="00E07BA8">
        <w:rPr>
          <w:rStyle w:val="Vrazn"/>
          <w:sz w:val="22"/>
          <w:szCs w:val="22"/>
        </w:rPr>
        <w:t>zľavách a cenách OFV</w:t>
      </w:r>
      <w:r w:rsidRPr="00E07BA8">
        <w:rPr>
          <w:sz w:val="22"/>
          <w:szCs w:val="22"/>
        </w:rPr>
        <w:t xml:space="preserve"> sa vždy riadia aktuálnymi podmienkami uvedenými v registračnom formulári.</w:t>
      </w:r>
    </w:p>
    <w:p w14:paraId="367A44F0" w14:textId="61ADC7CE" w:rsidR="004B3B3D" w:rsidRPr="00994009" w:rsidRDefault="004B3B3D" w:rsidP="00E07BA8">
      <w:pPr>
        <w:pStyle w:val="Nadpis1"/>
        <w:spacing w:before="80" w:after="100" w:line="240" w:lineRule="auto"/>
        <w:rPr>
          <w:noProof/>
          <w:lang w:val="sk-SK"/>
        </w:rPr>
      </w:pPr>
      <w:r w:rsidRPr="00994009">
        <w:rPr>
          <w:noProof/>
          <w:lang w:val="sk-SK"/>
        </w:rPr>
        <w:t>7. Ukončenie OFV, vydanie osvedčenia a jeho platnosť</w:t>
      </w:r>
    </w:p>
    <w:p w14:paraId="0BB37346" w14:textId="77777777" w:rsidR="004B3B3D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noProof/>
          <w:sz w:val="22"/>
          <w:szCs w:val="22"/>
        </w:rPr>
        <w:t xml:space="preserve">Po splnení všetkých podmienok štúdia a </w:t>
      </w:r>
      <w:r w:rsidRPr="00E07BA8">
        <w:rPr>
          <w:rStyle w:val="Vrazn"/>
          <w:noProof/>
          <w:sz w:val="22"/>
          <w:szCs w:val="22"/>
        </w:rPr>
        <w:t>úspešnom absolvovaní záverečného testu</w:t>
      </w:r>
      <w:r w:rsidRPr="00E07BA8">
        <w:rPr>
          <w:noProof/>
          <w:sz w:val="22"/>
          <w:szCs w:val="22"/>
        </w:rPr>
        <w:t xml:space="preserve"> vám bude automaticky zaslané potvrdenie o absolvovaní OFV spolu s vydaným osvedčením na e-mailovú adresu uvedenú pri registrácii.</w:t>
      </w:r>
    </w:p>
    <w:p w14:paraId="79DCCF00" w14:textId="77777777" w:rsidR="006B4683" w:rsidRPr="00E07BA8" w:rsidRDefault="006B4683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</w:p>
    <w:p w14:paraId="7E59EDDD" w14:textId="77777777" w:rsidR="004B3B3D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noProof/>
          <w:sz w:val="22"/>
          <w:szCs w:val="22"/>
        </w:rPr>
        <w:t xml:space="preserve">O absolvovaní OFV bude zároveň informovaná </w:t>
      </w:r>
      <w:r w:rsidRPr="00E07BA8">
        <w:rPr>
          <w:rStyle w:val="Vrazn"/>
          <w:noProof/>
          <w:sz w:val="22"/>
          <w:szCs w:val="22"/>
        </w:rPr>
        <w:t>Národná banka Slovenska (NBS)</w:t>
      </w:r>
      <w:r w:rsidRPr="00E07BA8">
        <w:rPr>
          <w:noProof/>
          <w:sz w:val="22"/>
          <w:szCs w:val="22"/>
        </w:rPr>
        <w:t xml:space="preserve">, a to najneskôr do </w:t>
      </w:r>
      <w:r w:rsidRPr="00E07BA8">
        <w:rPr>
          <w:rStyle w:val="Vrazn"/>
          <w:noProof/>
          <w:sz w:val="22"/>
          <w:szCs w:val="22"/>
        </w:rPr>
        <w:t>10 dní od jeho ukončenia</w:t>
      </w:r>
      <w:r w:rsidRPr="00E07BA8">
        <w:rPr>
          <w:noProof/>
          <w:sz w:val="22"/>
          <w:szCs w:val="22"/>
        </w:rPr>
        <w:t>.</w:t>
      </w:r>
    </w:p>
    <w:p w14:paraId="00B46701" w14:textId="77777777" w:rsidR="006B4683" w:rsidRPr="00E07BA8" w:rsidRDefault="006B4683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</w:p>
    <w:p w14:paraId="5B072248" w14:textId="77777777" w:rsidR="004B3B3D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noProof/>
          <w:sz w:val="22"/>
          <w:szCs w:val="22"/>
        </w:rPr>
        <w:t xml:space="preserve">Vydané osvedčenie si môžete kedykoľvek zobraziť alebo stiahnuť vo svojej </w:t>
      </w:r>
      <w:r w:rsidRPr="00E07BA8">
        <w:rPr>
          <w:rStyle w:val="Vrazn"/>
          <w:noProof/>
          <w:sz w:val="22"/>
          <w:szCs w:val="22"/>
        </w:rPr>
        <w:t>karte klienta</w:t>
      </w:r>
      <w:r w:rsidRPr="00E07BA8">
        <w:rPr>
          <w:noProof/>
          <w:sz w:val="22"/>
          <w:szCs w:val="22"/>
        </w:rPr>
        <w:t xml:space="preserve"> na stránke AOCP, prípadne priamo v prostredí OFV prostredníctvom tlačidla </w:t>
      </w:r>
      <w:r w:rsidRPr="00E07BA8">
        <w:rPr>
          <w:rStyle w:val="Vrazn"/>
          <w:noProof/>
          <w:sz w:val="22"/>
          <w:szCs w:val="22"/>
        </w:rPr>
        <w:t>„Zobraziť certifikát“</w:t>
      </w:r>
      <w:r w:rsidRPr="00E07BA8">
        <w:rPr>
          <w:noProof/>
          <w:sz w:val="22"/>
          <w:szCs w:val="22"/>
        </w:rPr>
        <w:t>.</w:t>
      </w:r>
    </w:p>
    <w:p w14:paraId="6D87203C" w14:textId="77777777" w:rsidR="006B4683" w:rsidRPr="00E07BA8" w:rsidRDefault="006B4683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</w:p>
    <w:p w14:paraId="3BBB0CAF" w14:textId="77777777" w:rsidR="004B3B3D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rStyle w:val="Vrazn"/>
          <w:noProof/>
          <w:sz w:val="22"/>
          <w:szCs w:val="22"/>
        </w:rPr>
        <w:t>Osvedčenie o absolvovaní OFV je platné 1 rok od jeho vydania.</w:t>
      </w:r>
      <w:r w:rsidRPr="00E07BA8">
        <w:rPr>
          <w:noProof/>
          <w:sz w:val="22"/>
          <w:szCs w:val="22"/>
        </w:rPr>
        <w:t xml:space="preserve"> Dátum skončenia platnosti nájdete vo svojej karte klienta v prehľade odbornej spôsobilosti.</w:t>
      </w:r>
    </w:p>
    <w:p w14:paraId="4D61F62D" w14:textId="77777777" w:rsidR="006B4683" w:rsidRPr="00E07BA8" w:rsidRDefault="006B4683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</w:p>
    <w:p w14:paraId="11E257F7" w14:textId="77777777" w:rsidR="004B3B3D" w:rsidRPr="00E07BA8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rStyle w:val="Vrazn"/>
          <w:noProof/>
          <w:sz w:val="22"/>
          <w:szCs w:val="22"/>
        </w:rPr>
        <w:t>Upozornenie na koniec platnosti</w:t>
      </w:r>
    </w:p>
    <w:p w14:paraId="33554FA9" w14:textId="19A8F4C5" w:rsidR="004B3B3D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noProof/>
          <w:sz w:val="22"/>
          <w:szCs w:val="22"/>
        </w:rPr>
        <w:lastRenderedPageBreak/>
        <w:t xml:space="preserve">Približne </w:t>
      </w:r>
      <w:r w:rsidRPr="00E07BA8">
        <w:rPr>
          <w:rStyle w:val="Vrazn"/>
          <w:noProof/>
          <w:sz w:val="22"/>
          <w:szCs w:val="22"/>
        </w:rPr>
        <w:t>1 mesiac pred skončením platnosti OFV</w:t>
      </w:r>
      <w:r w:rsidRPr="00E07BA8">
        <w:rPr>
          <w:noProof/>
          <w:sz w:val="22"/>
          <w:szCs w:val="22"/>
        </w:rPr>
        <w:t xml:space="preserve"> vám AOCP zašle e-mailové upozornenie, aby ste mali dostatok času na jeho obnovenie.</w:t>
      </w:r>
      <w:r w:rsidR="00B63F32">
        <w:rPr>
          <w:noProof/>
          <w:sz w:val="22"/>
          <w:szCs w:val="22"/>
        </w:rPr>
        <w:t xml:space="preserve"> Zároven si vo svojej Karte klienta môžete nastaviť zasielanie upozornenia na blížiaci sa koniec platnosti aj na lehotu 7 dni pred ukončením platnosti</w:t>
      </w:r>
      <w:r w:rsidR="00196CDD">
        <w:rPr>
          <w:noProof/>
          <w:sz w:val="22"/>
          <w:szCs w:val="22"/>
        </w:rPr>
        <w:t>.</w:t>
      </w:r>
      <w:r w:rsidR="00B63F32">
        <w:rPr>
          <w:noProof/>
          <w:sz w:val="22"/>
          <w:szCs w:val="22"/>
        </w:rPr>
        <w:t xml:space="preserve"> </w:t>
      </w:r>
    </w:p>
    <w:p w14:paraId="6E10372E" w14:textId="77777777" w:rsidR="006B4683" w:rsidRPr="00E07BA8" w:rsidRDefault="006B4683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</w:p>
    <w:p w14:paraId="6ADDD152" w14:textId="77777777" w:rsidR="004B3B3D" w:rsidRPr="00E07BA8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rStyle w:val="Vrazn"/>
          <w:noProof/>
          <w:sz w:val="22"/>
          <w:szCs w:val="22"/>
        </w:rPr>
        <w:t>Potrebujete pomoc?</w:t>
      </w:r>
    </w:p>
    <w:p w14:paraId="5AB42934" w14:textId="77777777" w:rsidR="004B3B3D" w:rsidRPr="00E07BA8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noProof/>
          <w:sz w:val="22"/>
          <w:szCs w:val="22"/>
        </w:rPr>
        <w:t>V prípade akýchkoľvek otázok alebo technických problémov súvisiacich s OFV nás môžete kontaktovať:</w:t>
      </w:r>
    </w:p>
    <w:p w14:paraId="54D6044B" w14:textId="163A76B1" w:rsidR="004B3B3D" w:rsidRPr="00E07BA8" w:rsidRDefault="004B3B3D" w:rsidP="006B4683">
      <w:pPr>
        <w:pStyle w:val="Normlnywebov"/>
        <w:spacing w:before="0" w:beforeAutospacing="0" w:after="0" w:afterAutospacing="0"/>
        <w:rPr>
          <w:noProof/>
          <w:sz w:val="22"/>
          <w:szCs w:val="22"/>
        </w:rPr>
      </w:pPr>
      <w:r w:rsidRPr="00E07BA8">
        <w:rPr>
          <w:rStyle w:val="Vrazn"/>
          <w:noProof/>
          <w:sz w:val="22"/>
          <w:szCs w:val="22"/>
        </w:rPr>
        <w:t>E-mail:</w:t>
      </w:r>
      <w:r w:rsidRPr="00E07BA8">
        <w:rPr>
          <w:noProof/>
          <w:sz w:val="22"/>
          <w:szCs w:val="22"/>
        </w:rPr>
        <w:t xml:space="preserve"> </w:t>
      </w:r>
      <w:hyperlink r:id="rId13" w:history="1">
        <w:r w:rsidRPr="00E07BA8">
          <w:rPr>
            <w:rStyle w:val="Hypertextovprepojenie"/>
            <w:noProof/>
            <w:sz w:val="22"/>
            <w:szCs w:val="22"/>
          </w:rPr>
          <w:t>aocp@aocp.sk</w:t>
        </w:r>
      </w:hyperlink>
      <w:r w:rsidR="00E07BA8">
        <w:rPr>
          <w:noProof/>
          <w:sz w:val="22"/>
          <w:szCs w:val="22"/>
        </w:rPr>
        <w:t xml:space="preserve">       </w:t>
      </w:r>
      <w:r w:rsidRPr="00E07BA8">
        <w:rPr>
          <w:rStyle w:val="Vrazn"/>
          <w:noProof/>
          <w:sz w:val="22"/>
          <w:szCs w:val="22"/>
        </w:rPr>
        <w:t>Telefón:</w:t>
      </w:r>
      <w:r w:rsidRPr="00E07BA8">
        <w:rPr>
          <w:noProof/>
          <w:sz w:val="22"/>
          <w:szCs w:val="22"/>
        </w:rPr>
        <w:t xml:space="preserve"> 09</w:t>
      </w:r>
      <w:r w:rsidR="00E07BA8">
        <w:rPr>
          <w:noProof/>
          <w:sz w:val="22"/>
          <w:szCs w:val="22"/>
        </w:rPr>
        <w:t>44 210 354</w:t>
      </w:r>
    </w:p>
    <w:sectPr w:rsidR="004B3B3D" w:rsidRPr="00E07BA8" w:rsidSect="00034616">
      <w:footerReference w:type="default" r:id="rId14"/>
      <w:pgSz w:w="12240" w:h="15840"/>
      <w:pgMar w:top="936" w:right="1123" w:bottom="864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32F8D" w14:textId="77777777" w:rsidR="00C975DA" w:rsidRDefault="00C975DA">
      <w:pPr>
        <w:spacing w:after="0" w:line="240" w:lineRule="auto"/>
      </w:pPr>
      <w:r>
        <w:separator/>
      </w:r>
    </w:p>
  </w:endnote>
  <w:endnote w:type="continuationSeparator" w:id="0">
    <w:p w14:paraId="6FE96335" w14:textId="77777777" w:rsidR="00C975DA" w:rsidRDefault="00C97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B426" w14:textId="77777777" w:rsidR="00331832" w:rsidRDefault="00000000">
    <w:pPr>
      <w:pStyle w:val="Pta"/>
      <w:jc w:val="center"/>
    </w:pPr>
    <w:proofErr w:type="gramStart"/>
    <w:r>
      <w:t>AOCP  •</w:t>
    </w:r>
    <w:proofErr w:type="gramEnd"/>
    <w:r>
      <w:t xml:space="preserve">  </w:t>
    </w:r>
    <w:proofErr w:type="spellStart"/>
    <w:r>
      <w:t>Návod</w:t>
    </w:r>
    <w:proofErr w:type="spellEnd"/>
    <w:r>
      <w:t xml:space="preserve"> </w:t>
    </w:r>
    <w:proofErr w:type="spellStart"/>
    <w:r>
      <w:t>na</w:t>
    </w:r>
    <w:proofErr w:type="spellEnd"/>
    <w:r>
      <w:t xml:space="preserve"> </w:t>
    </w:r>
    <w:proofErr w:type="spellStart"/>
    <w:r>
      <w:t>registráciu</w:t>
    </w:r>
    <w:proofErr w:type="spellEnd"/>
    <w:r>
      <w:t xml:space="preserve"> a </w:t>
    </w:r>
    <w:proofErr w:type="spellStart"/>
    <w:r>
      <w:t>vstup</w:t>
    </w:r>
    <w:proofErr w:type="spellEnd"/>
    <w:r>
      <w:t xml:space="preserve"> do OFV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49FED" w14:textId="77777777" w:rsidR="00C975DA" w:rsidRDefault="00C975DA">
      <w:pPr>
        <w:spacing w:after="0" w:line="240" w:lineRule="auto"/>
      </w:pPr>
      <w:r>
        <w:separator/>
      </w:r>
    </w:p>
  </w:footnote>
  <w:footnote w:type="continuationSeparator" w:id="0">
    <w:p w14:paraId="317630C4" w14:textId="77777777" w:rsidR="00C975DA" w:rsidRDefault="00C97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9A30CA"/>
    <w:multiLevelType w:val="multilevel"/>
    <w:tmpl w:val="06DEE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68609D"/>
    <w:multiLevelType w:val="multilevel"/>
    <w:tmpl w:val="3E6C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51008F"/>
    <w:multiLevelType w:val="multilevel"/>
    <w:tmpl w:val="5712A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0213859">
    <w:abstractNumId w:val="8"/>
  </w:num>
  <w:num w:numId="2" w16cid:durableId="11998039">
    <w:abstractNumId w:val="6"/>
  </w:num>
  <w:num w:numId="3" w16cid:durableId="348720057">
    <w:abstractNumId w:val="5"/>
  </w:num>
  <w:num w:numId="4" w16cid:durableId="1624187264">
    <w:abstractNumId w:val="4"/>
  </w:num>
  <w:num w:numId="5" w16cid:durableId="600528451">
    <w:abstractNumId w:val="7"/>
  </w:num>
  <w:num w:numId="6" w16cid:durableId="960261295">
    <w:abstractNumId w:val="3"/>
  </w:num>
  <w:num w:numId="7" w16cid:durableId="1060057984">
    <w:abstractNumId w:val="2"/>
  </w:num>
  <w:num w:numId="8" w16cid:durableId="768163284">
    <w:abstractNumId w:val="1"/>
  </w:num>
  <w:num w:numId="9" w16cid:durableId="645550711">
    <w:abstractNumId w:val="0"/>
  </w:num>
  <w:num w:numId="10" w16cid:durableId="1384452395">
    <w:abstractNumId w:val="9"/>
  </w:num>
  <w:num w:numId="11" w16cid:durableId="574750993">
    <w:abstractNumId w:val="10"/>
  </w:num>
  <w:num w:numId="12" w16cid:durableId="1532762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190"/>
    <w:rsid w:val="0015074B"/>
    <w:rsid w:val="00196CDD"/>
    <w:rsid w:val="0029639D"/>
    <w:rsid w:val="00326F90"/>
    <w:rsid w:val="00331832"/>
    <w:rsid w:val="004B3B3D"/>
    <w:rsid w:val="00696B29"/>
    <w:rsid w:val="006B4683"/>
    <w:rsid w:val="00764CF8"/>
    <w:rsid w:val="007B1FF2"/>
    <w:rsid w:val="00994009"/>
    <w:rsid w:val="00AA1D8D"/>
    <w:rsid w:val="00B47730"/>
    <w:rsid w:val="00B63F32"/>
    <w:rsid w:val="00C40604"/>
    <w:rsid w:val="00C74B40"/>
    <w:rsid w:val="00C975DA"/>
    <w:rsid w:val="00CB0664"/>
    <w:rsid w:val="00DB7754"/>
    <w:rsid w:val="00E07BA8"/>
    <w:rsid w:val="00E937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3F5E5"/>
  <w14:defaultImageDpi w14:val="300"/>
  <w15:docId w15:val="{079F2477-C15D-0F47-9E33-D07E1108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hAnsi="Aptos"/>
      <w:color w:val="23413A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473B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473B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E473B"/>
      <w:spacing w:val="5"/>
      <w:kern w:val="28"/>
      <w:sz w:val="4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4B3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4B3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ocp@aocp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739</Words>
  <Characters>4218</Characters>
  <Application>Microsoft Office Word</Application>
  <DocSecurity>0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Róbert Kopál</cp:lastModifiedBy>
  <cp:revision>3</cp:revision>
  <dcterms:created xsi:type="dcterms:W3CDTF">2026-10-28T14:15:00Z</dcterms:created>
  <dcterms:modified xsi:type="dcterms:W3CDTF">2026-10-28T14:18:00Z</dcterms:modified>
  <cp:category/>
</cp:coreProperties>
</file>